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2A6A2" w14:textId="49D3BF03" w:rsidR="00AC60BA" w:rsidRPr="00284DFA" w:rsidRDefault="0031349B" w:rsidP="00284DF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84DFA">
        <w:rPr>
          <w:rFonts w:ascii="Arial" w:hAnsi="Arial" w:cs="Arial"/>
          <w:b/>
          <w:sz w:val="24"/>
          <w:szCs w:val="24"/>
        </w:rPr>
        <w:t xml:space="preserve">Załącznik nr </w:t>
      </w:r>
      <w:r w:rsidR="000C150E">
        <w:rPr>
          <w:rFonts w:ascii="Arial" w:hAnsi="Arial" w:cs="Arial"/>
          <w:b/>
          <w:sz w:val="24"/>
          <w:szCs w:val="24"/>
        </w:rPr>
        <w:t>2</w:t>
      </w:r>
    </w:p>
    <w:p w14:paraId="72BDF113" w14:textId="77777777" w:rsidR="00D5735F" w:rsidRDefault="0031349B" w:rsidP="00284DF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84DFA">
        <w:rPr>
          <w:rFonts w:ascii="Arial" w:hAnsi="Arial" w:cs="Arial"/>
          <w:sz w:val="24"/>
          <w:szCs w:val="24"/>
        </w:rPr>
        <w:t>do</w:t>
      </w:r>
      <w:r w:rsidR="00A71F4C" w:rsidRPr="00284DFA">
        <w:rPr>
          <w:rFonts w:ascii="Arial" w:hAnsi="Arial" w:cs="Arial"/>
          <w:sz w:val="24"/>
          <w:szCs w:val="24"/>
        </w:rPr>
        <w:t xml:space="preserve"> Regulaminu przyznawania stypendiów w ramach projektu </w:t>
      </w:r>
    </w:p>
    <w:p w14:paraId="32F1F090" w14:textId="37187D02" w:rsidR="0031349B" w:rsidRPr="00D5735F" w:rsidRDefault="00A71F4C" w:rsidP="00284DF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7015D">
        <w:rPr>
          <w:rFonts w:ascii="Arial" w:hAnsi="Arial" w:cs="Arial"/>
          <w:i/>
          <w:sz w:val="24"/>
          <w:szCs w:val="24"/>
        </w:rPr>
        <w:t>„</w:t>
      </w:r>
      <w:r w:rsidRPr="00B938C7">
        <w:rPr>
          <w:rFonts w:ascii="Arial" w:hAnsi="Arial" w:cs="Arial"/>
          <w:sz w:val="24"/>
          <w:szCs w:val="24"/>
        </w:rPr>
        <w:t xml:space="preserve">Śląskie. Inwestujemy w talenty </w:t>
      </w:r>
      <w:r w:rsidR="00284DFA" w:rsidRPr="00B938C7">
        <w:rPr>
          <w:rFonts w:ascii="Arial" w:hAnsi="Arial" w:cs="Arial"/>
          <w:sz w:val="24"/>
          <w:szCs w:val="24"/>
        </w:rPr>
        <w:t>PLUS</w:t>
      </w:r>
      <w:r w:rsidR="00B938C7">
        <w:rPr>
          <w:rFonts w:ascii="Arial" w:hAnsi="Arial" w:cs="Arial"/>
          <w:sz w:val="24"/>
          <w:szCs w:val="24"/>
        </w:rPr>
        <w:t xml:space="preserve"> – I edycja</w:t>
      </w:r>
      <w:r w:rsidR="00284DFA" w:rsidRPr="00B938C7">
        <w:rPr>
          <w:rFonts w:ascii="Arial" w:hAnsi="Arial" w:cs="Arial"/>
          <w:sz w:val="24"/>
          <w:szCs w:val="24"/>
        </w:rPr>
        <w:t>”</w:t>
      </w:r>
      <w:r w:rsidR="00B7015D" w:rsidRPr="00B938C7">
        <w:rPr>
          <w:rFonts w:ascii="Arial" w:hAnsi="Arial" w:cs="Arial"/>
          <w:sz w:val="24"/>
          <w:szCs w:val="24"/>
        </w:rPr>
        <w:t>,</w:t>
      </w:r>
      <w:r w:rsidR="00B7015D">
        <w:rPr>
          <w:rFonts w:ascii="Arial" w:hAnsi="Arial" w:cs="Arial"/>
          <w:i/>
          <w:sz w:val="24"/>
          <w:szCs w:val="24"/>
        </w:rPr>
        <w:t xml:space="preserve"> </w:t>
      </w:r>
      <w:r w:rsidR="00CA42D2" w:rsidRPr="00CA42D2">
        <w:rPr>
          <w:rFonts w:ascii="Arial" w:hAnsi="Arial" w:cs="Arial"/>
          <w:sz w:val="24"/>
          <w:szCs w:val="24"/>
        </w:rPr>
        <w:t>realizowanego w ramach Programu Fundusze Europejskie dla Śląskiego 2021 - 2027</w:t>
      </w:r>
      <w:r w:rsidR="004C5885" w:rsidRPr="00284DFA">
        <w:rPr>
          <w:rFonts w:ascii="Arial" w:hAnsi="Arial" w:cs="Arial"/>
          <w:sz w:val="24"/>
          <w:szCs w:val="24"/>
        </w:rPr>
        <w:t>.</w:t>
      </w:r>
    </w:p>
    <w:p w14:paraId="40E8B185" w14:textId="77777777" w:rsidR="0031349B" w:rsidRPr="00AC60BA" w:rsidRDefault="0031349B" w:rsidP="0031349B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5EC6D6D3" w14:textId="77777777" w:rsidR="00953DC1" w:rsidRDefault="00953DC1" w:rsidP="00D725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2F1A247" w14:textId="0D2C41E2" w:rsidR="00D72509" w:rsidRDefault="00D72509" w:rsidP="00D725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1F4C">
        <w:rPr>
          <w:rFonts w:ascii="Arial" w:hAnsi="Arial" w:cs="Arial"/>
          <w:b/>
          <w:sz w:val="24"/>
          <w:szCs w:val="24"/>
        </w:rPr>
        <w:t>Katalog wydatków kwalifikowalnych.</w:t>
      </w:r>
    </w:p>
    <w:p w14:paraId="75E83DC9" w14:textId="77777777" w:rsidR="00953DC1" w:rsidRPr="00A71F4C" w:rsidRDefault="00953DC1" w:rsidP="00D725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A2C7F61" w14:textId="615870A9" w:rsidR="00D72509" w:rsidRDefault="00D72509" w:rsidP="00D725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obrębie poszczególnych </w:t>
      </w:r>
      <w:r w:rsidR="00A16B19">
        <w:rPr>
          <w:rFonts w:ascii="Arial" w:hAnsi="Arial" w:cs="Arial"/>
          <w:sz w:val="24"/>
          <w:szCs w:val="24"/>
        </w:rPr>
        <w:t>katalogów wydatków</w:t>
      </w:r>
      <w:r w:rsidR="009A6FDA">
        <w:rPr>
          <w:rFonts w:ascii="Arial" w:hAnsi="Arial" w:cs="Arial"/>
          <w:sz w:val="24"/>
          <w:szCs w:val="24"/>
        </w:rPr>
        <w:t xml:space="preserve"> w</w:t>
      </w:r>
      <w:r w:rsidRPr="00C40DDD">
        <w:rPr>
          <w:rFonts w:ascii="Arial" w:hAnsi="Arial" w:cs="Arial"/>
          <w:sz w:val="24"/>
          <w:szCs w:val="24"/>
        </w:rPr>
        <w:t xml:space="preserve"> PRU mogą zostać uwzględnione </w:t>
      </w:r>
      <w:r w:rsidR="009A6FDA">
        <w:rPr>
          <w:rFonts w:ascii="Arial" w:hAnsi="Arial" w:cs="Arial"/>
          <w:sz w:val="24"/>
          <w:szCs w:val="24"/>
        </w:rPr>
        <w:br/>
      </w:r>
      <w:r w:rsidRPr="00C40DDD">
        <w:rPr>
          <w:rFonts w:ascii="Arial" w:hAnsi="Arial" w:cs="Arial"/>
          <w:sz w:val="24"/>
          <w:szCs w:val="24"/>
        </w:rPr>
        <w:t xml:space="preserve">w szczególności następujące wydatki: </w:t>
      </w:r>
    </w:p>
    <w:p w14:paraId="39875596" w14:textId="77777777" w:rsidR="00537697" w:rsidRDefault="00537697" w:rsidP="00D725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90A232" w14:textId="7CFB33FA" w:rsidR="00537697" w:rsidRPr="00E935BF" w:rsidRDefault="00125C56" w:rsidP="005376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4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akup pomocy dydaktycznych i przyborów szkolnych. </w:t>
      </w:r>
    </w:p>
    <w:p w14:paraId="5E680502" w14:textId="5EAC28E7" w:rsidR="00537697" w:rsidRDefault="00537697" w:rsidP="00537697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obrębie katalogu </w:t>
      </w:r>
      <w:r w:rsidR="00987353"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 </w:t>
      </w:r>
      <w:r>
        <w:rPr>
          <w:rFonts w:ascii="Arial" w:eastAsia="Times New Roman" w:hAnsi="Arial" w:cs="Arial"/>
          <w:sz w:val="24"/>
          <w:szCs w:val="24"/>
          <w:lang w:eastAsia="pl-PL"/>
        </w:rPr>
        <w:t>kwalifikowalny jest zakup:</w:t>
      </w:r>
    </w:p>
    <w:p w14:paraId="07F16EA8" w14:textId="490A8D80" w:rsidR="00537697" w:rsidRDefault="00E9178A" w:rsidP="00537697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37697" w:rsidRPr="00A77012">
        <w:rPr>
          <w:rFonts w:ascii="Arial" w:eastAsia="Times New Roman" w:hAnsi="Arial" w:cs="Arial"/>
          <w:sz w:val="24"/>
          <w:szCs w:val="24"/>
          <w:lang w:eastAsia="pl-PL"/>
        </w:rPr>
        <w:t>odręczników, książek, atlasów,</w:t>
      </w:r>
      <w:r w:rsidR="00144E96">
        <w:rPr>
          <w:rFonts w:ascii="Arial" w:eastAsia="Times New Roman" w:hAnsi="Arial" w:cs="Arial"/>
          <w:sz w:val="24"/>
          <w:szCs w:val="24"/>
          <w:lang w:eastAsia="pl-PL"/>
        </w:rPr>
        <w:t xml:space="preserve"> globusów, map, modeli,</w:t>
      </w:r>
      <w:r w:rsidR="00537697"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 czasopism edukacyjnych, sprzętu laboratoryjnego i optycznego, zeszytów, przyborów do pisania, przyborów szkolnych,</w:t>
      </w:r>
      <w:r w:rsidR="00144E96">
        <w:rPr>
          <w:rFonts w:ascii="Arial" w:eastAsia="Times New Roman" w:hAnsi="Arial" w:cs="Arial"/>
          <w:sz w:val="24"/>
          <w:szCs w:val="24"/>
          <w:lang w:eastAsia="pl-PL"/>
        </w:rPr>
        <w:t xml:space="preserve"> plansz dydaktycznych, podręczników </w:t>
      </w:r>
      <w:r w:rsidR="00854582">
        <w:rPr>
          <w:rFonts w:ascii="Arial" w:eastAsia="Times New Roman" w:hAnsi="Arial" w:cs="Arial"/>
          <w:sz w:val="24"/>
          <w:szCs w:val="24"/>
          <w:lang w:eastAsia="pl-PL"/>
        </w:rPr>
        <w:t xml:space="preserve">multimedialnych, </w:t>
      </w:r>
      <w:r w:rsidR="00854582" w:rsidRPr="00A77012">
        <w:rPr>
          <w:rFonts w:ascii="Arial" w:eastAsia="Times New Roman" w:hAnsi="Arial" w:cs="Arial"/>
          <w:sz w:val="24"/>
          <w:szCs w:val="24"/>
          <w:lang w:eastAsia="pl-PL"/>
        </w:rPr>
        <w:t>opłat</w:t>
      </w:r>
      <w:r w:rsidR="0031349B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37697"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 za dostęp do płatnych platform edukacyjnych</w:t>
      </w:r>
      <w:r w:rsidR="00F44FB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39B0EB3" w14:textId="67FDC5DE" w:rsidR="618F5B7B" w:rsidRDefault="618F5B7B" w:rsidP="618F5B7B">
      <w:pPr>
        <w:spacing w:after="0" w:line="276" w:lineRule="auto"/>
        <w:ind w:left="993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6CA5DF2C" w14:textId="6858170E" w:rsidR="00537697" w:rsidRPr="00E935BF" w:rsidRDefault="00125C56" w:rsidP="00D360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4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ydatki związane z wypo</w:t>
      </w:r>
      <w:r w:rsidR="00D360C4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sażeniem miejsca domowej nauki</w:t>
      </w:r>
      <w:r w:rsidR="00E43B8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5AC30F8" w14:textId="2F2F8296" w:rsidR="00987353" w:rsidRPr="00A77012" w:rsidRDefault="00987353" w:rsidP="00987353">
      <w:pPr>
        <w:pStyle w:val="Akapitzlist"/>
        <w:autoSpaceDE w:val="0"/>
        <w:autoSpaceDN w:val="0"/>
        <w:adjustRightInd w:val="0"/>
        <w:spacing w:after="0" w:line="276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7353">
        <w:rPr>
          <w:rFonts w:ascii="Arial" w:eastAsia="Times New Roman" w:hAnsi="Arial" w:cs="Arial"/>
          <w:sz w:val="24"/>
          <w:szCs w:val="24"/>
          <w:lang w:eastAsia="pl-PL"/>
        </w:rPr>
        <w:t xml:space="preserve">W obrębie katalogu </w:t>
      </w:r>
      <w:r w:rsidR="00D360C4">
        <w:rPr>
          <w:rFonts w:ascii="Arial" w:eastAsia="Times New Roman" w:hAnsi="Arial" w:cs="Arial"/>
          <w:sz w:val="24"/>
          <w:szCs w:val="24"/>
          <w:lang w:eastAsia="pl-PL"/>
        </w:rPr>
        <w:t>w szczegó</w:t>
      </w:r>
      <w:r w:rsidR="00D360C4"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lności </w:t>
      </w:r>
      <w:r w:rsidRPr="00A77012">
        <w:rPr>
          <w:rFonts w:ascii="Arial" w:eastAsia="Times New Roman" w:hAnsi="Arial" w:cs="Arial"/>
          <w:sz w:val="24"/>
          <w:szCs w:val="24"/>
          <w:lang w:eastAsia="pl-PL"/>
        </w:rPr>
        <w:t>kwalifikowalny jest zakup:</w:t>
      </w:r>
    </w:p>
    <w:p w14:paraId="00E393DD" w14:textId="0E374DCE" w:rsidR="00987353" w:rsidRDefault="00912C45" w:rsidP="00D360C4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D360C4" w:rsidRPr="00A77012">
        <w:rPr>
          <w:rFonts w:ascii="Arial" w:eastAsia="Times New Roman" w:hAnsi="Arial" w:cs="Arial"/>
          <w:sz w:val="24"/>
          <w:szCs w:val="24"/>
          <w:lang w:eastAsia="pl-PL"/>
        </w:rPr>
        <w:t>iurka, krzesła biurowego</w:t>
      </w:r>
      <w:r w:rsidR="00A77012" w:rsidRPr="00A7701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360C4"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 lampki biurowej, regału na książki, tablicy korkowej lub magnetycznej, przybo</w:t>
      </w:r>
      <w:r w:rsidR="00680502" w:rsidRPr="00A77012">
        <w:rPr>
          <w:rFonts w:ascii="Arial" w:eastAsia="Times New Roman" w:hAnsi="Arial" w:cs="Arial"/>
          <w:sz w:val="24"/>
          <w:szCs w:val="24"/>
          <w:lang w:eastAsia="pl-PL"/>
        </w:rPr>
        <w:t>ró</w:t>
      </w:r>
      <w:r w:rsidR="00D360C4" w:rsidRPr="00A77012">
        <w:rPr>
          <w:rFonts w:ascii="Arial" w:eastAsia="Times New Roman" w:hAnsi="Arial" w:cs="Arial"/>
          <w:sz w:val="24"/>
          <w:szCs w:val="24"/>
          <w:lang w:eastAsia="pl-PL"/>
        </w:rPr>
        <w:t>w na biurko</w:t>
      </w:r>
      <w:r w:rsidR="00F44FB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251DE8C" w14:textId="77777777" w:rsidR="00A77C1D" w:rsidRDefault="00A77C1D" w:rsidP="00D360C4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88FC44" w14:textId="7668D20E" w:rsidR="00D927BF" w:rsidRPr="00E935BF" w:rsidRDefault="00D927BF" w:rsidP="00D927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25C56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akup sprzętu komputerowego wraz z oprogramowaniem i akcesoriami.</w:t>
      </w:r>
    </w:p>
    <w:p w14:paraId="0BB5D1C7" w14:textId="77777777" w:rsidR="00D927BF" w:rsidRDefault="00D927BF" w:rsidP="00D927BF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7353">
        <w:rPr>
          <w:rFonts w:ascii="Arial" w:eastAsia="Times New Roman" w:hAnsi="Arial" w:cs="Arial"/>
          <w:sz w:val="24"/>
          <w:szCs w:val="24"/>
          <w:lang w:eastAsia="pl-PL"/>
        </w:rPr>
        <w:t xml:space="preserve">W obrębie katalogu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 </w:t>
      </w:r>
      <w:r w:rsidRPr="00987353">
        <w:rPr>
          <w:rFonts w:ascii="Arial" w:eastAsia="Times New Roman" w:hAnsi="Arial" w:cs="Arial"/>
          <w:sz w:val="24"/>
          <w:szCs w:val="24"/>
          <w:lang w:eastAsia="pl-PL"/>
        </w:rPr>
        <w:t>kwalifikowalny jest zakup:</w:t>
      </w:r>
    </w:p>
    <w:p w14:paraId="3041F23E" w14:textId="6383DAB9" w:rsidR="00537697" w:rsidRDefault="00D927BF" w:rsidP="00D927BF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7012">
        <w:rPr>
          <w:rFonts w:ascii="Arial" w:eastAsia="Times New Roman" w:hAnsi="Arial" w:cs="Arial"/>
          <w:sz w:val="24"/>
          <w:szCs w:val="24"/>
          <w:lang w:eastAsia="pl-PL"/>
        </w:rPr>
        <w:t>laptopa, komputera</w:t>
      </w:r>
      <w:r w:rsidR="00B22BED"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 stacjonarnego</w:t>
      </w:r>
      <w:r w:rsidR="00854582">
        <w:rPr>
          <w:rFonts w:ascii="Arial" w:eastAsia="Times New Roman" w:hAnsi="Arial" w:cs="Arial"/>
          <w:sz w:val="24"/>
          <w:szCs w:val="24"/>
          <w:lang w:eastAsia="pl-PL"/>
        </w:rPr>
        <w:t xml:space="preserve"> wraz z akcesoriami</w:t>
      </w:r>
      <w:r w:rsidRPr="00A7701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22BED"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monitora, drukarki, </w:t>
      </w:r>
      <w:r w:rsidR="00854582">
        <w:rPr>
          <w:rFonts w:ascii="Arial" w:eastAsia="Times New Roman" w:hAnsi="Arial" w:cs="Arial"/>
          <w:sz w:val="24"/>
          <w:szCs w:val="24"/>
          <w:lang w:eastAsia="pl-PL"/>
        </w:rPr>
        <w:t xml:space="preserve">urządzeń wielofunkcyjnych, </w:t>
      </w:r>
      <w:r w:rsidRPr="00A77012">
        <w:rPr>
          <w:rFonts w:ascii="Arial" w:eastAsia="Times New Roman" w:hAnsi="Arial" w:cs="Arial"/>
          <w:sz w:val="24"/>
          <w:szCs w:val="24"/>
          <w:lang w:eastAsia="pl-PL"/>
        </w:rPr>
        <w:t>skanera</w:t>
      </w:r>
      <w:r w:rsidR="00B22BED" w:rsidRPr="00A7701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32AF0"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 myszki, klawiatury,</w:t>
      </w:r>
      <w:r w:rsidR="00B22BED"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 przenośnych </w:t>
      </w:r>
      <w:r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dysków pamięci, </w:t>
      </w:r>
      <w:proofErr w:type="spellStart"/>
      <w:r w:rsidRPr="00A77012">
        <w:rPr>
          <w:rFonts w:ascii="Arial" w:eastAsia="Times New Roman" w:hAnsi="Arial" w:cs="Arial"/>
          <w:sz w:val="24"/>
          <w:szCs w:val="24"/>
          <w:lang w:eastAsia="pl-PL"/>
        </w:rPr>
        <w:t>pen-drivów</w:t>
      </w:r>
      <w:proofErr w:type="spellEnd"/>
      <w:r w:rsidRPr="00A7701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54582">
        <w:rPr>
          <w:rFonts w:ascii="Arial" w:eastAsia="Times New Roman" w:hAnsi="Arial" w:cs="Arial"/>
          <w:sz w:val="24"/>
          <w:szCs w:val="24"/>
          <w:lang w:eastAsia="pl-PL"/>
        </w:rPr>
        <w:t xml:space="preserve"> słuchawek, głośników do komputera, kamery internetowej,</w:t>
      </w:r>
      <w:r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2AF0" w:rsidRPr="00A77012">
        <w:rPr>
          <w:rFonts w:ascii="Arial" w:eastAsia="Times New Roman" w:hAnsi="Arial" w:cs="Arial"/>
          <w:sz w:val="24"/>
          <w:szCs w:val="24"/>
          <w:lang w:eastAsia="pl-PL"/>
        </w:rPr>
        <w:t>podzespołów</w:t>
      </w:r>
      <w:r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 komputerowych</w:t>
      </w:r>
      <w:r w:rsidR="00B22BED"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632AF0" w:rsidRPr="00A77012">
        <w:rPr>
          <w:rFonts w:ascii="Arial" w:eastAsia="Times New Roman" w:hAnsi="Arial" w:cs="Arial"/>
          <w:sz w:val="24"/>
          <w:szCs w:val="24"/>
          <w:lang w:eastAsia="pl-PL"/>
        </w:rPr>
        <w:t>procesory, karty graficzne, zasilacze, chłodzenia, pamięci RAM, płyty główne, dyski twarde, napędy optyczne, obudowy</w:t>
      </w:r>
      <w:r w:rsidR="00B22BED" w:rsidRPr="00A77012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A77012">
        <w:rPr>
          <w:rFonts w:ascii="Arial" w:eastAsia="Times New Roman" w:hAnsi="Arial" w:cs="Arial"/>
          <w:sz w:val="24"/>
          <w:szCs w:val="24"/>
          <w:lang w:eastAsia="pl-PL"/>
        </w:rPr>
        <w:t>, kart pamięci</w:t>
      </w:r>
      <w:r w:rsidR="00632AF0"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, systemów operacyjnych, wszelkich </w:t>
      </w:r>
      <w:r w:rsidR="0044757F"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niezbędnych </w:t>
      </w:r>
      <w:r w:rsidR="00632AF0" w:rsidRPr="00A77012">
        <w:rPr>
          <w:rFonts w:ascii="Arial" w:eastAsia="Times New Roman" w:hAnsi="Arial" w:cs="Arial"/>
          <w:sz w:val="24"/>
          <w:szCs w:val="24"/>
          <w:lang w:eastAsia="pl-PL"/>
        </w:rPr>
        <w:t>programów</w:t>
      </w:r>
      <w:r w:rsidR="0044757F" w:rsidRPr="00A77012">
        <w:rPr>
          <w:rFonts w:ascii="Arial" w:eastAsia="Times New Roman" w:hAnsi="Arial" w:cs="Arial"/>
          <w:sz w:val="24"/>
          <w:szCs w:val="24"/>
          <w:lang w:eastAsia="pl-PL"/>
        </w:rPr>
        <w:t xml:space="preserve"> związanych z grafiką/audio oraz wideo</w:t>
      </w:r>
      <w:r w:rsidR="00F44FB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439DA89" w14:textId="5A818585" w:rsidR="00A77C1D" w:rsidRDefault="00A77C1D" w:rsidP="00D927BF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BB125C" w14:textId="37D471DE" w:rsidR="00D927BF" w:rsidRPr="00E935BF" w:rsidRDefault="00125C56" w:rsidP="005376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4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akup sprzętu elektronicznego.</w:t>
      </w:r>
    </w:p>
    <w:p w14:paraId="774387F2" w14:textId="77777777" w:rsidR="00D927BF" w:rsidRPr="003A686A" w:rsidRDefault="00D927BF" w:rsidP="00D927BF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86A">
        <w:rPr>
          <w:rFonts w:ascii="Arial" w:eastAsia="Times New Roman" w:hAnsi="Arial" w:cs="Arial"/>
          <w:sz w:val="24"/>
          <w:szCs w:val="24"/>
          <w:lang w:eastAsia="pl-PL"/>
        </w:rPr>
        <w:t>W obrębie katalogu w szczególności kwalifikowalny jest zakup:</w:t>
      </w:r>
    </w:p>
    <w:p w14:paraId="6CF706DE" w14:textId="203B61D8" w:rsidR="00537697" w:rsidRDefault="00E9178A" w:rsidP="00D927BF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B22BED" w:rsidRPr="003A686A">
        <w:rPr>
          <w:rFonts w:ascii="Arial" w:eastAsia="Times New Roman" w:hAnsi="Arial" w:cs="Arial"/>
          <w:sz w:val="24"/>
          <w:szCs w:val="24"/>
          <w:lang w:eastAsia="pl-PL"/>
        </w:rPr>
        <w:t>mar</w:t>
      </w:r>
      <w:r w:rsidR="00D927BF" w:rsidRPr="003A686A">
        <w:rPr>
          <w:rFonts w:ascii="Arial" w:eastAsia="Times New Roman" w:hAnsi="Arial" w:cs="Arial"/>
          <w:sz w:val="24"/>
          <w:szCs w:val="24"/>
          <w:lang w:eastAsia="pl-PL"/>
        </w:rPr>
        <w:t>tfona</w:t>
      </w:r>
      <w:proofErr w:type="spellEnd"/>
      <w:r w:rsidR="00D927BF" w:rsidRPr="003A686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4757F" w:rsidRPr="003A68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2BED" w:rsidRPr="003A686A">
        <w:rPr>
          <w:rFonts w:ascii="Arial" w:eastAsia="Times New Roman" w:hAnsi="Arial" w:cs="Arial"/>
          <w:sz w:val="24"/>
          <w:szCs w:val="24"/>
          <w:lang w:eastAsia="pl-PL"/>
        </w:rPr>
        <w:t>tabletu, tabletu graficznego,</w:t>
      </w:r>
      <w:r w:rsidR="00D927BF" w:rsidRPr="003A686A">
        <w:rPr>
          <w:rFonts w:ascii="Arial" w:eastAsia="Times New Roman" w:hAnsi="Arial" w:cs="Arial"/>
          <w:sz w:val="24"/>
          <w:szCs w:val="24"/>
          <w:lang w:eastAsia="pl-PL"/>
        </w:rPr>
        <w:t xml:space="preserve"> czytników e-book,</w:t>
      </w:r>
      <w:r w:rsidR="00632AF0" w:rsidRPr="003A686A">
        <w:rPr>
          <w:rFonts w:ascii="Arial" w:eastAsia="Times New Roman" w:hAnsi="Arial" w:cs="Arial"/>
          <w:sz w:val="24"/>
          <w:szCs w:val="24"/>
          <w:lang w:eastAsia="pl-PL"/>
        </w:rPr>
        <w:t xml:space="preserve"> rzutnika multimedialnego,</w:t>
      </w:r>
      <w:r w:rsidR="00D927BF" w:rsidRPr="003A68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4582">
        <w:rPr>
          <w:rFonts w:ascii="Arial" w:eastAsia="Times New Roman" w:hAnsi="Arial" w:cs="Arial"/>
          <w:sz w:val="24"/>
          <w:szCs w:val="24"/>
          <w:lang w:eastAsia="pl-PL"/>
        </w:rPr>
        <w:t xml:space="preserve">kalkulatora, </w:t>
      </w:r>
      <w:r w:rsidR="00D927BF" w:rsidRPr="003A686A">
        <w:rPr>
          <w:rFonts w:ascii="Arial" w:eastAsia="Times New Roman" w:hAnsi="Arial" w:cs="Arial"/>
          <w:sz w:val="24"/>
          <w:szCs w:val="24"/>
          <w:lang w:eastAsia="pl-PL"/>
        </w:rPr>
        <w:t>aparatów fotograficznych wraz z akcesoriami, kamer wraz z akcesoriami, dronów</w:t>
      </w:r>
      <w:r w:rsidR="00F44FB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EBB3A6" w14:textId="348D3B14" w:rsidR="00904D70" w:rsidRDefault="00904D70" w:rsidP="001A6AB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2034A0" w14:textId="77777777" w:rsidR="00F44FBA" w:rsidRDefault="00F44FBA" w:rsidP="001A6AB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CF6463" w14:textId="4A0AC81A" w:rsidR="00537697" w:rsidRPr="00E935BF" w:rsidRDefault="00125C56" w:rsidP="005376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4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płaty związane z dostępem do Internetu</w:t>
      </w:r>
      <w:r w:rsidR="00E43B8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C611C84" w14:textId="748FD309" w:rsidR="00A77C1D" w:rsidRDefault="00A77C1D" w:rsidP="00A77C1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218FE6D8" w14:textId="2013BE1D" w:rsidR="00D927BF" w:rsidRPr="00E935BF" w:rsidRDefault="00125C56" w:rsidP="00D927B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4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oszty transportu</w:t>
      </w:r>
      <w:r w:rsidR="00D927BF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ponoszone przez ucznia/uczennicę w celu dotarcia do szkoły oraz na dodatkowe zajęcia edukacyjne.</w:t>
      </w:r>
    </w:p>
    <w:p w14:paraId="75E6A14D" w14:textId="236F0B5D" w:rsidR="00D927BF" w:rsidRPr="00712BEA" w:rsidRDefault="00D927BF" w:rsidP="00D927BF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2BEA">
        <w:rPr>
          <w:rFonts w:ascii="Arial" w:eastAsia="Times New Roman" w:hAnsi="Arial" w:cs="Arial"/>
          <w:sz w:val="24"/>
          <w:szCs w:val="24"/>
          <w:lang w:eastAsia="pl-PL"/>
        </w:rPr>
        <w:t xml:space="preserve">W obrębie katalogu w szczególności kwalifikowalny jest zakup </w:t>
      </w:r>
      <w:r w:rsidR="00D55527">
        <w:rPr>
          <w:rFonts w:ascii="Arial" w:eastAsia="Times New Roman" w:hAnsi="Arial" w:cs="Arial"/>
          <w:sz w:val="24"/>
          <w:szCs w:val="24"/>
          <w:lang w:eastAsia="pl-PL"/>
        </w:rPr>
        <w:t>biletów komunikacji publicznej, zakup roweru</w:t>
      </w:r>
      <w:r w:rsidR="008545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57F2">
        <w:rPr>
          <w:rFonts w:ascii="Arial" w:eastAsia="Times New Roman" w:hAnsi="Arial" w:cs="Arial"/>
          <w:sz w:val="24"/>
          <w:szCs w:val="24"/>
          <w:lang w:eastAsia="pl-PL"/>
        </w:rPr>
        <w:t>jako środka transport</w:t>
      </w:r>
      <w:r w:rsidR="00E43B8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6957F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18C42B2" w14:textId="3FCFD992" w:rsidR="00D927BF" w:rsidRDefault="00D927BF" w:rsidP="00D927BF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12BEA">
        <w:rPr>
          <w:rFonts w:ascii="Arial" w:eastAsia="Times New Roman" w:hAnsi="Arial" w:cs="Arial"/>
          <w:sz w:val="24"/>
          <w:szCs w:val="24"/>
          <w:lang w:eastAsia="pl-PL"/>
        </w:rPr>
        <w:t xml:space="preserve">W obrębie katalogu </w:t>
      </w:r>
      <w:r w:rsidR="0091614A" w:rsidRPr="00712BEA">
        <w:rPr>
          <w:rFonts w:ascii="Arial" w:hAnsi="Arial" w:cs="Arial"/>
          <w:sz w:val="24"/>
          <w:szCs w:val="24"/>
        </w:rPr>
        <w:t>n</w:t>
      </w:r>
      <w:r w:rsidRPr="00712BEA">
        <w:rPr>
          <w:rFonts w:ascii="Arial" w:hAnsi="Arial" w:cs="Arial"/>
          <w:sz w:val="24"/>
          <w:szCs w:val="24"/>
        </w:rPr>
        <w:t xml:space="preserve">ie jest możliwe dokonywanie zakupów i </w:t>
      </w:r>
      <w:r w:rsidR="00096041" w:rsidRPr="00712BEA">
        <w:rPr>
          <w:rFonts w:ascii="Arial" w:hAnsi="Arial" w:cs="Arial"/>
          <w:sz w:val="24"/>
          <w:szCs w:val="24"/>
        </w:rPr>
        <w:t>rozliczenie kosztów</w:t>
      </w:r>
      <w:r w:rsidRPr="00712BEA">
        <w:rPr>
          <w:rFonts w:ascii="Arial" w:hAnsi="Arial" w:cs="Arial"/>
          <w:sz w:val="24"/>
          <w:szCs w:val="24"/>
        </w:rPr>
        <w:t xml:space="preserve"> związanych z zakupem paliwa samochodowego</w:t>
      </w:r>
      <w:r w:rsidR="00F44FBA">
        <w:rPr>
          <w:rFonts w:ascii="Arial" w:hAnsi="Arial" w:cs="Arial"/>
          <w:sz w:val="24"/>
          <w:szCs w:val="24"/>
        </w:rPr>
        <w:t>;</w:t>
      </w:r>
    </w:p>
    <w:p w14:paraId="0601CF74" w14:textId="27382CBE" w:rsidR="00A77C1D" w:rsidRDefault="00A77C1D" w:rsidP="00D927BF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1696E1" w14:textId="7E1A3FC2" w:rsidR="00537697" w:rsidRPr="00E935BF" w:rsidRDefault="00125C56" w:rsidP="005376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4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D927BF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płata za kursy, szkolenia</w:t>
      </w:r>
      <w:r w:rsidR="00433A60">
        <w:rPr>
          <w:rFonts w:ascii="Arial" w:eastAsia="Times New Roman" w:hAnsi="Arial" w:cs="Arial"/>
          <w:b/>
          <w:sz w:val="24"/>
          <w:szCs w:val="24"/>
          <w:lang w:eastAsia="pl-PL"/>
        </w:rPr>
        <w:t>, korepetycje przedmiotowe</w:t>
      </w:r>
      <w:r w:rsidR="00D927BF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B7A529F" w14:textId="77777777" w:rsidR="0091614A" w:rsidRDefault="00D927BF" w:rsidP="0091614A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27BF">
        <w:rPr>
          <w:rFonts w:ascii="Arial" w:eastAsia="Times New Roman" w:hAnsi="Arial" w:cs="Arial"/>
          <w:sz w:val="24"/>
          <w:szCs w:val="24"/>
          <w:lang w:eastAsia="pl-PL"/>
        </w:rPr>
        <w:t xml:space="preserve">W obrębie katalogu w szczególności </w:t>
      </w:r>
      <w:r>
        <w:rPr>
          <w:rFonts w:ascii="Arial" w:eastAsia="Times New Roman" w:hAnsi="Arial" w:cs="Arial"/>
          <w:sz w:val="24"/>
          <w:szCs w:val="24"/>
          <w:lang w:eastAsia="pl-PL"/>
        </w:rPr>
        <w:t>kwalifikowalny jest zakup:</w:t>
      </w:r>
    </w:p>
    <w:p w14:paraId="4C01317F" w14:textId="71B2D383" w:rsidR="00D927BF" w:rsidRDefault="00D927BF" w:rsidP="0091614A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28C93A9B">
        <w:rPr>
          <w:rFonts w:ascii="Arial" w:eastAsia="Times New Roman" w:hAnsi="Arial" w:cs="Arial"/>
          <w:sz w:val="24"/>
          <w:szCs w:val="24"/>
          <w:lang w:eastAsia="pl-PL"/>
        </w:rPr>
        <w:t>kursów językowych</w:t>
      </w:r>
      <w:r w:rsidR="0091614A" w:rsidRPr="28C93A9B">
        <w:rPr>
          <w:rFonts w:ascii="Arial" w:eastAsia="Times New Roman" w:hAnsi="Arial" w:cs="Arial"/>
          <w:sz w:val="24"/>
          <w:szCs w:val="24"/>
          <w:lang w:eastAsia="pl-PL"/>
        </w:rPr>
        <w:t>, obozów naukowych, obozów językowych, korepetycji</w:t>
      </w:r>
      <w:r w:rsidRPr="28C93A9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1614A" w:rsidRPr="28C93A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5527" w:rsidRPr="28C93A9B">
        <w:rPr>
          <w:rFonts w:ascii="Arial" w:eastAsia="Times New Roman" w:hAnsi="Arial" w:cs="Arial"/>
          <w:sz w:val="24"/>
          <w:szCs w:val="24"/>
          <w:lang w:eastAsia="pl-PL"/>
        </w:rPr>
        <w:t>wycieczek</w:t>
      </w:r>
      <w:r w:rsidR="0091614A" w:rsidRPr="28C93A9B">
        <w:rPr>
          <w:rFonts w:ascii="Arial" w:eastAsia="Times New Roman" w:hAnsi="Arial" w:cs="Arial"/>
          <w:sz w:val="24"/>
          <w:szCs w:val="24"/>
          <w:lang w:eastAsia="pl-PL"/>
        </w:rPr>
        <w:t xml:space="preserve"> edukacyjnych, kursów certyfikowanych</w:t>
      </w:r>
      <w:r w:rsidR="00854582">
        <w:rPr>
          <w:rFonts w:ascii="Arial" w:eastAsia="Times New Roman" w:hAnsi="Arial" w:cs="Arial"/>
          <w:sz w:val="24"/>
          <w:szCs w:val="24"/>
          <w:lang w:eastAsia="pl-PL"/>
        </w:rPr>
        <w:t>, warsztatów naukowych, kursów językowych on-line, kurs</w:t>
      </w:r>
      <w:r w:rsidR="00E43B84">
        <w:rPr>
          <w:rFonts w:ascii="Arial" w:eastAsia="Times New Roman" w:hAnsi="Arial" w:cs="Arial"/>
          <w:sz w:val="24"/>
          <w:szCs w:val="24"/>
          <w:lang w:eastAsia="pl-PL"/>
        </w:rPr>
        <w:t>u</w:t>
      </w:r>
      <w:bookmarkStart w:id="0" w:name="_GoBack"/>
      <w:bookmarkEnd w:id="0"/>
      <w:r w:rsidR="00854582">
        <w:rPr>
          <w:rFonts w:ascii="Arial" w:eastAsia="Times New Roman" w:hAnsi="Arial" w:cs="Arial"/>
          <w:sz w:val="24"/>
          <w:szCs w:val="24"/>
          <w:lang w:eastAsia="pl-PL"/>
        </w:rPr>
        <w:t xml:space="preserve"> prawa jazdy kat. B</w:t>
      </w:r>
      <w:r w:rsidR="00F44FB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F463795" w14:textId="53CF1C74" w:rsidR="00A77C1D" w:rsidRDefault="00A77C1D" w:rsidP="0091614A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3A95A2" w14:textId="19824542" w:rsidR="005361B6" w:rsidRPr="00E935BF" w:rsidRDefault="00125C56" w:rsidP="005361B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4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91614A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ydatki z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wiązane z wyposażeniem ucznia/uczennicy</w:t>
      </w:r>
      <w:r w:rsidR="00EB0BF5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D64E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niezbędn</w:t>
      </w:r>
      <w:r w:rsidR="00BB67F7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64E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realizacji potrzeb edukacyj</w:t>
      </w:r>
      <w:r w:rsidR="0091614A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no-rozwojowych wskazanych w PRU.</w:t>
      </w:r>
    </w:p>
    <w:p w14:paraId="54398D79" w14:textId="01572408" w:rsidR="005361B6" w:rsidRDefault="005361B6" w:rsidP="005361B6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618F5B7B">
        <w:rPr>
          <w:rFonts w:ascii="Arial" w:eastAsia="Times New Roman" w:hAnsi="Arial" w:cs="Arial"/>
          <w:sz w:val="24"/>
          <w:szCs w:val="24"/>
          <w:lang w:eastAsia="pl-PL"/>
        </w:rPr>
        <w:t xml:space="preserve">W obrębie katalogu w szczególności kwalifikowalny jest zakup </w:t>
      </w:r>
      <w:r w:rsidR="003A686A" w:rsidRPr="618F5B7B">
        <w:rPr>
          <w:rFonts w:ascii="Arial" w:eastAsia="Times New Roman" w:hAnsi="Arial" w:cs="Arial"/>
          <w:sz w:val="24"/>
          <w:szCs w:val="24"/>
          <w:lang w:eastAsia="pl-PL"/>
        </w:rPr>
        <w:t xml:space="preserve">plecaka, odzieży galowej, </w:t>
      </w:r>
      <w:r w:rsidR="00D55527" w:rsidRPr="618F5B7B">
        <w:rPr>
          <w:rFonts w:ascii="Arial" w:eastAsia="Times New Roman" w:hAnsi="Arial" w:cs="Arial"/>
          <w:sz w:val="24"/>
          <w:szCs w:val="24"/>
          <w:lang w:eastAsia="pl-PL"/>
        </w:rPr>
        <w:t>obuwia i stroju sportowego, okularów korekcyjnych</w:t>
      </w:r>
      <w:r w:rsidR="00854582">
        <w:rPr>
          <w:rFonts w:ascii="Arial" w:eastAsia="Times New Roman" w:hAnsi="Arial" w:cs="Arial"/>
          <w:sz w:val="24"/>
          <w:szCs w:val="24"/>
          <w:lang w:eastAsia="pl-PL"/>
        </w:rPr>
        <w:t>, aparat</w:t>
      </w:r>
      <w:r w:rsidR="0031349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54582">
        <w:rPr>
          <w:rFonts w:ascii="Arial" w:eastAsia="Times New Roman" w:hAnsi="Arial" w:cs="Arial"/>
          <w:sz w:val="24"/>
          <w:szCs w:val="24"/>
          <w:lang w:eastAsia="pl-PL"/>
        </w:rPr>
        <w:t xml:space="preserve"> słuchow</w:t>
      </w:r>
      <w:r w:rsidR="0031349B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F44FB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9F1A300" w14:textId="26071004" w:rsidR="00A77C1D" w:rsidRDefault="00A77C1D" w:rsidP="00125C56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7D0ADD" w14:textId="3DD85873" w:rsidR="00537697" w:rsidRPr="000244FB" w:rsidRDefault="00125C56" w:rsidP="00125C56">
      <w:pPr>
        <w:pStyle w:val="Akapitzlist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płaty szkolne</w:t>
      </w:r>
      <w:r w:rsidR="00537697" w:rsidRPr="00E935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614A" w:rsidRPr="00E935BF">
        <w:rPr>
          <w:rFonts w:ascii="Arial" w:eastAsia="Times New Roman" w:hAnsi="Arial" w:cs="Arial"/>
          <w:sz w:val="24"/>
          <w:szCs w:val="24"/>
          <w:lang w:eastAsia="pl-PL"/>
        </w:rPr>
        <w:t>– w</w:t>
      </w:r>
      <w:r w:rsidR="0091614A" w:rsidRPr="000244FB">
        <w:rPr>
          <w:rFonts w:ascii="Arial" w:eastAsia="Times New Roman" w:hAnsi="Arial" w:cs="Arial"/>
          <w:sz w:val="24"/>
          <w:szCs w:val="24"/>
          <w:lang w:eastAsia="pl-PL"/>
        </w:rPr>
        <w:t xml:space="preserve"> szczególności czesne</w:t>
      </w:r>
      <w:r w:rsidR="00854582" w:rsidRPr="000244FB">
        <w:rPr>
          <w:rFonts w:ascii="Arial" w:eastAsia="Times New Roman" w:hAnsi="Arial" w:cs="Arial"/>
          <w:sz w:val="24"/>
          <w:szCs w:val="24"/>
          <w:lang w:eastAsia="pl-PL"/>
        </w:rPr>
        <w:t>, opłaty za in</w:t>
      </w:r>
      <w:r w:rsidR="006A67C1" w:rsidRPr="000244FB">
        <w:rPr>
          <w:rFonts w:ascii="Arial" w:eastAsia="Times New Roman" w:hAnsi="Arial" w:cs="Arial"/>
          <w:sz w:val="24"/>
          <w:szCs w:val="24"/>
          <w:lang w:eastAsia="pl-PL"/>
        </w:rPr>
        <w:t>te</w:t>
      </w:r>
      <w:r w:rsidR="00854582" w:rsidRPr="000244FB">
        <w:rPr>
          <w:rFonts w:ascii="Arial" w:eastAsia="Times New Roman" w:hAnsi="Arial" w:cs="Arial"/>
          <w:sz w:val="24"/>
          <w:szCs w:val="24"/>
          <w:lang w:eastAsia="pl-PL"/>
        </w:rPr>
        <w:t>rnat</w:t>
      </w:r>
      <w:r w:rsidR="00F44FB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A1A4882" w14:textId="6D5C89CD" w:rsidR="00A77C1D" w:rsidRPr="00A77C1D" w:rsidRDefault="00A77C1D" w:rsidP="00A77C1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07EF9482" w14:textId="3BE595DB" w:rsidR="005361B6" w:rsidRPr="00E935BF" w:rsidRDefault="00125C56" w:rsidP="005361B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4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oszty uczestnictwa w konkursach, turniejach, olimpiadach</w:t>
      </w:r>
      <w:r w:rsidR="00E43B8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BA58CD3" w14:textId="0D2102E4" w:rsidR="005361B6" w:rsidRPr="00CB47DA" w:rsidRDefault="005361B6" w:rsidP="005361B6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47DA">
        <w:rPr>
          <w:rFonts w:ascii="Arial" w:eastAsia="Times New Roman" w:hAnsi="Arial" w:cs="Arial"/>
          <w:sz w:val="24"/>
          <w:szCs w:val="24"/>
          <w:lang w:eastAsia="pl-PL"/>
        </w:rPr>
        <w:t>W obrębie katalogu w szczególności kwalifikowalny jest zakup:</w:t>
      </w:r>
    </w:p>
    <w:p w14:paraId="1B975896" w14:textId="59A26397" w:rsidR="005361B6" w:rsidRPr="00784C60" w:rsidRDefault="00D55527" w:rsidP="005361B6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5361B6" w:rsidRPr="00CB47DA">
        <w:rPr>
          <w:rFonts w:ascii="Arial" w:eastAsia="Times New Roman" w:hAnsi="Arial" w:cs="Arial"/>
          <w:sz w:val="24"/>
          <w:szCs w:val="24"/>
          <w:lang w:eastAsia="pl-PL"/>
        </w:rPr>
        <w:t xml:space="preserve">iletów </w:t>
      </w:r>
      <w:r w:rsidR="005361B6" w:rsidRPr="00784C60">
        <w:rPr>
          <w:rFonts w:ascii="Arial" w:eastAsia="Times New Roman" w:hAnsi="Arial" w:cs="Arial"/>
          <w:sz w:val="24"/>
          <w:szCs w:val="24"/>
          <w:lang w:eastAsia="pl-PL"/>
        </w:rPr>
        <w:t>na dojazd ucznia</w:t>
      </w:r>
      <w:r w:rsidRPr="00784C60">
        <w:rPr>
          <w:rFonts w:ascii="Arial" w:eastAsia="Times New Roman" w:hAnsi="Arial" w:cs="Arial"/>
          <w:sz w:val="24"/>
          <w:szCs w:val="24"/>
          <w:lang w:eastAsia="pl-PL"/>
        </w:rPr>
        <w:t>/uczennicy</w:t>
      </w:r>
      <w:r w:rsidR="005361B6" w:rsidRPr="00784C60">
        <w:rPr>
          <w:rFonts w:ascii="Arial" w:eastAsia="Times New Roman" w:hAnsi="Arial" w:cs="Arial"/>
          <w:sz w:val="24"/>
          <w:szCs w:val="24"/>
          <w:lang w:eastAsia="pl-PL"/>
        </w:rPr>
        <w:t xml:space="preserve"> na konkursy, turnieje, olimpiady; opłata za udział w konkursie, turnieju, olimpiadzie</w:t>
      </w:r>
      <w:r w:rsidR="00784C60" w:rsidRPr="00784C60">
        <w:rPr>
          <w:rFonts w:ascii="Arial" w:eastAsia="Times New Roman" w:hAnsi="Arial" w:cs="Arial"/>
          <w:sz w:val="24"/>
          <w:szCs w:val="24"/>
          <w:lang w:eastAsia="pl-PL"/>
        </w:rPr>
        <w:t>, opłaty za egzaminy, certyfikaty językowe, informatyczne</w:t>
      </w:r>
      <w:r w:rsidR="00F44FB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5638EFD" w14:textId="77777777" w:rsidR="00A77C1D" w:rsidRDefault="00A77C1D" w:rsidP="005361B6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24EF9B" w14:textId="36935255" w:rsidR="005361B6" w:rsidRPr="00E935BF" w:rsidRDefault="00125C56" w:rsidP="005361B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4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  <w:r w:rsidR="00537697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oszty uczestnictwa w kulturze </w:t>
      </w:r>
      <w:r w:rsidR="005361B6" w:rsidRPr="00E935BF">
        <w:rPr>
          <w:rFonts w:ascii="Arial" w:eastAsia="Times New Roman" w:hAnsi="Arial" w:cs="Arial"/>
          <w:b/>
          <w:sz w:val="24"/>
          <w:szCs w:val="24"/>
          <w:lang w:eastAsia="pl-PL"/>
        </w:rPr>
        <w:t>wysokiej.</w:t>
      </w:r>
    </w:p>
    <w:p w14:paraId="1425F0E2" w14:textId="77777777" w:rsidR="003C19B2" w:rsidRPr="00CB47DA" w:rsidRDefault="005361B6" w:rsidP="005361B6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47DA">
        <w:rPr>
          <w:rFonts w:ascii="Arial" w:eastAsia="Times New Roman" w:hAnsi="Arial" w:cs="Arial"/>
          <w:sz w:val="24"/>
          <w:szCs w:val="24"/>
          <w:lang w:eastAsia="pl-PL"/>
        </w:rPr>
        <w:t>W obrębie katalogu w szczególności kwalifikowalny jest</w:t>
      </w:r>
      <w:r w:rsidR="003C19B2" w:rsidRPr="00CB47D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6A125D5" w14:textId="134053E3" w:rsidR="00173D24" w:rsidRPr="002B15D8" w:rsidRDefault="0070644B" w:rsidP="002B15D8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47DA">
        <w:rPr>
          <w:rFonts w:ascii="Arial" w:eastAsia="Times New Roman" w:hAnsi="Arial" w:cs="Arial"/>
          <w:sz w:val="24"/>
          <w:szCs w:val="24"/>
          <w:lang w:eastAsia="pl-PL"/>
        </w:rPr>
        <w:t xml:space="preserve">zakup biletów na przedstawienia teatralne, operowe, baletowe,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musicale, </w:t>
      </w:r>
      <w:r w:rsidRPr="00CB47DA">
        <w:rPr>
          <w:rFonts w:ascii="Arial" w:eastAsia="Times New Roman" w:hAnsi="Arial" w:cs="Arial"/>
          <w:sz w:val="24"/>
          <w:szCs w:val="24"/>
          <w:lang w:eastAsia="pl-PL"/>
        </w:rPr>
        <w:t>koncerty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CB47DA">
        <w:rPr>
          <w:rFonts w:ascii="Arial" w:eastAsia="Times New Roman" w:hAnsi="Arial" w:cs="Arial"/>
          <w:sz w:val="24"/>
          <w:szCs w:val="24"/>
          <w:lang w:eastAsia="pl-PL"/>
        </w:rPr>
        <w:t>w tym muzyki poważnej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CB47DA">
        <w:rPr>
          <w:rFonts w:ascii="Arial" w:eastAsia="Times New Roman" w:hAnsi="Arial" w:cs="Arial"/>
          <w:sz w:val="24"/>
          <w:szCs w:val="24"/>
          <w:lang w:eastAsia="pl-PL"/>
        </w:rPr>
        <w:t>; zakup biletów wstępu do muzeów, galerii sztuk</w:t>
      </w:r>
      <w:r>
        <w:rPr>
          <w:rFonts w:ascii="Arial" w:eastAsia="Times New Roman" w:hAnsi="Arial" w:cs="Arial"/>
          <w:sz w:val="24"/>
          <w:szCs w:val="24"/>
          <w:lang w:eastAsia="pl-PL"/>
        </w:rPr>
        <w:t>, kina, filharmonii, operetki</w:t>
      </w:r>
      <w:r w:rsidR="00F44FB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173D24" w:rsidRPr="002B15D8" w:rsidSect="006245D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743A9" w16cex:dateUtc="2020-06-19T12:01:00Z"/>
  <w16cex:commentExtensible w16cex:durableId="2231B58F" w16cex:dateUtc="2020-04-03T11:15:00Z"/>
  <w16cex:commentExtensible w16cex:durableId="2231B57F" w16cex:dateUtc="2020-04-03T1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02047" w14:textId="77777777" w:rsidR="001C2935" w:rsidRDefault="001C2935" w:rsidP="00D72509">
      <w:pPr>
        <w:spacing w:after="0" w:line="240" w:lineRule="auto"/>
      </w:pPr>
      <w:r>
        <w:separator/>
      </w:r>
    </w:p>
  </w:endnote>
  <w:endnote w:type="continuationSeparator" w:id="0">
    <w:p w14:paraId="136F4272" w14:textId="77777777" w:rsidR="001C2935" w:rsidRDefault="001C2935" w:rsidP="00D7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5C0659" w14:paraId="763E2BEC" w14:textId="77777777" w:rsidTr="145C0659">
      <w:tc>
        <w:tcPr>
          <w:tcW w:w="3020" w:type="dxa"/>
        </w:tcPr>
        <w:p w14:paraId="18F0CD1D" w14:textId="189C48E5" w:rsidR="145C0659" w:rsidRDefault="145C0659" w:rsidP="145C0659">
          <w:pPr>
            <w:pStyle w:val="Nagwek"/>
            <w:ind w:left="-115"/>
          </w:pPr>
        </w:p>
      </w:tc>
      <w:tc>
        <w:tcPr>
          <w:tcW w:w="3020" w:type="dxa"/>
        </w:tcPr>
        <w:p w14:paraId="7E86AC35" w14:textId="2BBA78B3" w:rsidR="145C0659" w:rsidRDefault="145C0659" w:rsidP="145C0659">
          <w:pPr>
            <w:pStyle w:val="Nagwek"/>
            <w:jc w:val="center"/>
          </w:pPr>
        </w:p>
      </w:tc>
      <w:tc>
        <w:tcPr>
          <w:tcW w:w="3020" w:type="dxa"/>
        </w:tcPr>
        <w:p w14:paraId="41B6CA13" w14:textId="648F998B" w:rsidR="145C0659" w:rsidRDefault="145C0659" w:rsidP="145C0659">
          <w:pPr>
            <w:pStyle w:val="Nagwek"/>
            <w:ind w:right="-115"/>
            <w:jc w:val="right"/>
          </w:pPr>
        </w:p>
      </w:tc>
    </w:tr>
  </w:tbl>
  <w:p w14:paraId="22554116" w14:textId="77777777" w:rsidR="00F44FBA" w:rsidRPr="00110000" w:rsidRDefault="00F44FBA" w:rsidP="00F44FBA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hAnsi="Arial" w:cs="Arial"/>
        <w:b/>
        <w:noProof/>
        <w:sz w:val="21"/>
        <w:szCs w:val="21"/>
      </w:rPr>
    </w:pPr>
    <w:r w:rsidRPr="00110000">
      <w:rPr>
        <w:rFonts w:ascii="Arial" w:hAnsi="Arial" w:cs="Arial"/>
        <w:b/>
        <w:noProof/>
        <w:sz w:val="21"/>
        <w:szCs w:val="21"/>
      </w:rPr>
      <w:t xml:space="preserve">Projekt pn. „Śląskie. Inwestujemy w talenty PLUS – I edycja” </w:t>
    </w:r>
  </w:p>
  <w:p w14:paraId="3BAE9B6B" w14:textId="634FA468" w:rsidR="00F44FBA" w:rsidRPr="00FF1C62" w:rsidRDefault="00F44FBA" w:rsidP="00F44FBA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ind w:left="-426"/>
      <w:jc w:val="center"/>
      <w:rPr>
        <w:rFonts w:ascii="Arial" w:hAnsi="Arial" w:cs="Arial"/>
        <w:iCs/>
        <w:sz w:val="21"/>
        <w:szCs w:val="21"/>
      </w:rPr>
    </w:pPr>
    <w:r w:rsidRPr="00FF1C62">
      <w:rPr>
        <w:rFonts w:ascii="Arial" w:hAnsi="Arial" w:cs="Arial"/>
        <w:iCs/>
        <w:sz w:val="21"/>
        <w:szCs w:val="21"/>
      </w:rPr>
      <w:t>współfinansowany ze środków Unii Europejskiej w ramach Europejskiego Funduszu Społecznego</w:t>
    </w:r>
    <w:r w:rsidR="00175234">
      <w:rPr>
        <w:rFonts w:ascii="Arial" w:hAnsi="Arial" w:cs="Arial"/>
        <w:iCs/>
        <w:sz w:val="21"/>
        <w:szCs w:val="21"/>
      </w:rPr>
      <w:t xml:space="preserve"> Plus</w:t>
    </w:r>
  </w:p>
  <w:p w14:paraId="7D7B22DC" w14:textId="7836180C" w:rsidR="145C0659" w:rsidRDefault="145C0659" w:rsidP="145C0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E3C60" w14:textId="77777777" w:rsidR="001C2935" w:rsidRDefault="001C2935" w:rsidP="00D72509">
      <w:pPr>
        <w:spacing w:after="0" w:line="240" w:lineRule="auto"/>
      </w:pPr>
      <w:r>
        <w:separator/>
      </w:r>
    </w:p>
  </w:footnote>
  <w:footnote w:type="continuationSeparator" w:id="0">
    <w:p w14:paraId="269A1DC4" w14:textId="77777777" w:rsidR="001C2935" w:rsidRDefault="001C2935" w:rsidP="00D7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5C0659" w14:paraId="64151617" w14:textId="77777777" w:rsidTr="00AC60BA">
      <w:trPr>
        <w:trHeight w:val="1276"/>
      </w:trPr>
      <w:tc>
        <w:tcPr>
          <w:tcW w:w="3020" w:type="dxa"/>
        </w:tcPr>
        <w:p w14:paraId="45A6E9E0" w14:textId="1765A2EE" w:rsidR="145C0659" w:rsidRDefault="145C0659" w:rsidP="145C0659">
          <w:pPr>
            <w:pStyle w:val="Nagwek"/>
            <w:ind w:left="-115"/>
          </w:pPr>
        </w:p>
      </w:tc>
      <w:tc>
        <w:tcPr>
          <w:tcW w:w="3020" w:type="dxa"/>
        </w:tcPr>
        <w:p w14:paraId="281DEF5B" w14:textId="4B9839BB" w:rsidR="145C0659" w:rsidRDefault="145C0659" w:rsidP="145C0659">
          <w:pPr>
            <w:pStyle w:val="Nagwek"/>
            <w:jc w:val="center"/>
          </w:pPr>
        </w:p>
      </w:tc>
      <w:tc>
        <w:tcPr>
          <w:tcW w:w="3020" w:type="dxa"/>
        </w:tcPr>
        <w:p w14:paraId="628F27DD" w14:textId="14665FA0" w:rsidR="145C0659" w:rsidRDefault="145C0659" w:rsidP="145C0659">
          <w:pPr>
            <w:pStyle w:val="Nagwek"/>
            <w:ind w:right="-115"/>
            <w:jc w:val="right"/>
          </w:pPr>
        </w:p>
      </w:tc>
    </w:tr>
  </w:tbl>
  <w:p w14:paraId="0618D8AA" w14:textId="366F2EA7" w:rsidR="145C0659" w:rsidRDefault="00AC60BA" w:rsidP="145C06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4317F3" wp14:editId="42FBB793">
          <wp:simplePos x="0" y="0"/>
          <wp:positionH relativeFrom="column">
            <wp:posOffset>-194945</wp:posOffset>
          </wp:positionH>
          <wp:positionV relativeFrom="paragraph">
            <wp:posOffset>-708217</wp:posOffset>
          </wp:positionV>
          <wp:extent cx="6076950" cy="446788"/>
          <wp:effectExtent l="0" t="0" r="0" b="0"/>
          <wp:wrapNone/>
          <wp:docPr id="4" name="Obraz 7" descr="Znaki graficzne: Fundusze Europejskie dla Śląskiego, Rzeczpospolita Polska, flaga Unii Europejskiej, herb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4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42A9"/>
    <w:multiLevelType w:val="hybridMultilevel"/>
    <w:tmpl w:val="31B8D9F4"/>
    <w:lvl w:ilvl="0" w:tplc="773466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B2CDCCE">
      <w:start w:val="1"/>
      <w:numFmt w:val="decimal"/>
      <w:lvlText w:val="%2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E6A53"/>
    <w:multiLevelType w:val="hybridMultilevel"/>
    <w:tmpl w:val="9B847C00"/>
    <w:lvl w:ilvl="0" w:tplc="7DD00542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B0"/>
    <w:rsid w:val="000244FB"/>
    <w:rsid w:val="00096041"/>
    <w:rsid w:val="000C150E"/>
    <w:rsid w:val="000D054D"/>
    <w:rsid w:val="000F7C73"/>
    <w:rsid w:val="00125C56"/>
    <w:rsid w:val="00144E96"/>
    <w:rsid w:val="00175234"/>
    <w:rsid w:val="001A6AB0"/>
    <w:rsid w:val="001C2935"/>
    <w:rsid w:val="001D575F"/>
    <w:rsid w:val="00225FAF"/>
    <w:rsid w:val="0022666A"/>
    <w:rsid w:val="00234AAF"/>
    <w:rsid w:val="00284DFA"/>
    <w:rsid w:val="00285B8E"/>
    <w:rsid w:val="002B0D6B"/>
    <w:rsid w:val="002B15D8"/>
    <w:rsid w:val="002C32C6"/>
    <w:rsid w:val="0031349B"/>
    <w:rsid w:val="00352342"/>
    <w:rsid w:val="00360EB1"/>
    <w:rsid w:val="003A2866"/>
    <w:rsid w:val="003A686A"/>
    <w:rsid w:val="003C19B2"/>
    <w:rsid w:val="0043131C"/>
    <w:rsid w:val="00433A60"/>
    <w:rsid w:val="0044353E"/>
    <w:rsid w:val="0044757F"/>
    <w:rsid w:val="00450853"/>
    <w:rsid w:val="004524E7"/>
    <w:rsid w:val="004C5885"/>
    <w:rsid w:val="00503186"/>
    <w:rsid w:val="00532B9A"/>
    <w:rsid w:val="005361B6"/>
    <w:rsid w:val="00537697"/>
    <w:rsid w:val="005E238D"/>
    <w:rsid w:val="005E27E7"/>
    <w:rsid w:val="0061312E"/>
    <w:rsid w:val="006245DB"/>
    <w:rsid w:val="00632AF0"/>
    <w:rsid w:val="00655426"/>
    <w:rsid w:val="00680502"/>
    <w:rsid w:val="006957F2"/>
    <w:rsid w:val="006962CD"/>
    <w:rsid w:val="006A67C1"/>
    <w:rsid w:val="006F7B9F"/>
    <w:rsid w:val="0070644B"/>
    <w:rsid w:val="00712BEA"/>
    <w:rsid w:val="00721324"/>
    <w:rsid w:val="007337E2"/>
    <w:rsid w:val="00784C60"/>
    <w:rsid w:val="00795F1C"/>
    <w:rsid w:val="007B7036"/>
    <w:rsid w:val="00811FCC"/>
    <w:rsid w:val="00854582"/>
    <w:rsid w:val="008A3663"/>
    <w:rsid w:val="00904D70"/>
    <w:rsid w:val="00912C45"/>
    <w:rsid w:val="0091614A"/>
    <w:rsid w:val="0092777D"/>
    <w:rsid w:val="00950E2F"/>
    <w:rsid w:val="00953DC1"/>
    <w:rsid w:val="00987353"/>
    <w:rsid w:val="009A6FDA"/>
    <w:rsid w:val="009B654B"/>
    <w:rsid w:val="009B7790"/>
    <w:rsid w:val="00A004CB"/>
    <w:rsid w:val="00A16B19"/>
    <w:rsid w:val="00A418F1"/>
    <w:rsid w:val="00A5441A"/>
    <w:rsid w:val="00A71F4C"/>
    <w:rsid w:val="00A77012"/>
    <w:rsid w:val="00A77C1D"/>
    <w:rsid w:val="00AB5F8A"/>
    <w:rsid w:val="00AC60BA"/>
    <w:rsid w:val="00B1463B"/>
    <w:rsid w:val="00B2180C"/>
    <w:rsid w:val="00B22BED"/>
    <w:rsid w:val="00B55953"/>
    <w:rsid w:val="00B7015D"/>
    <w:rsid w:val="00B82695"/>
    <w:rsid w:val="00B938C7"/>
    <w:rsid w:val="00B97DEE"/>
    <w:rsid w:val="00BA5458"/>
    <w:rsid w:val="00BB67F7"/>
    <w:rsid w:val="00BC6CBF"/>
    <w:rsid w:val="00C60F74"/>
    <w:rsid w:val="00C9403A"/>
    <w:rsid w:val="00CA0600"/>
    <w:rsid w:val="00CA42D2"/>
    <w:rsid w:val="00CB47DA"/>
    <w:rsid w:val="00CD408A"/>
    <w:rsid w:val="00CD45AA"/>
    <w:rsid w:val="00D07297"/>
    <w:rsid w:val="00D360C4"/>
    <w:rsid w:val="00D55527"/>
    <w:rsid w:val="00D5735F"/>
    <w:rsid w:val="00D64E55"/>
    <w:rsid w:val="00D72509"/>
    <w:rsid w:val="00D927BF"/>
    <w:rsid w:val="00E43B84"/>
    <w:rsid w:val="00E46884"/>
    <w:rsid w:val="00E73D00"/>
    <w:rsid w:val="00E9178A"/>
    <w:rsid w:val="00E935BF"/>
    <w:rsid w:val="00EB0BF5"/>
    <w:rsid w:val="00F44FBA"/>
    <w:rsid w:val="00F52572"/>
    <w:rsid w:val="00F662FF"/>
    <w:rsid w:val="00F670EE"/>
    <w:rsid w:val="00FB0C3E"/>
    <w:rsid w:val="00FC5637"/>
    <w:rsid w:val="00FE2EB0"/>
    <w:rsid w:val="0275F307"/>
    <w:rsid w:val="03EA3225"/>
    <w:rsid w:val="095E28D2"/>
    <w:rsid w:val="0AF9F933"/>
    <w:rsid w:val="145C0659"/>
    <w:rsid w:val="1498DE5F"/>
    <w:rsid w:val="14B95647"/>
    <w:rsid w:val="17DF900E"/>
    <w:rsid w:val="255A96B2"/>
    <w:rsid w:val="28C93A9B"/>
    <w:rsid w:val="2D1D5E83"/>
    <w:rsid w:val="2D4C803A"/>
    <w:rsid w:val="30BB2423"/>
    <w:rsid w:val="3465D8DC"/>
    <w:rsid w:val="3CBA9696"/>
    <w:rsid w:val="3EA02370"/>
    <w:rsid w:val="41D6691E"/>
    <w:rsid w:val="46B4A355"/>
    <w:rsid w:val="506CB203"/>
    <w:rsid w:val="578E03CC"/>
    <w:rsid w:val="57BE8A12"/>
    <w:rsid w:val="58445513"/>
    <w:rsid w:val="5DC7C12A"/>
    <w:rsid w:val="6044473C"/>
    <w:rsid w:val="618F5B7B"/>
    <w:rsid w:val="624A8173"/>
    <w:rsid w:val="6496A492"/>
    <w:rsid w:val="676EA611"/>
    <w:rsid w:val="6FD88CF0"/>
    <w:rsid w:val="72DBF5B9"/>
    <w:rsid w:val="747C1BC8"/>
    <w:rsid w:val="75439AF3"/>
    <w:rsid w:val="793DEDDD"/>
    <w:rsid w:val="7E17B027"/>
    <w:rsid w:val="7FA7F488"/>
    <w:rsid w:val="7F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D540B8"/>
  <w14:defaultImageDpi w14:val="32767"/>
  <w15:docId w15:val="{7F4C71C7-05D4-4CC9-8558-ADE00EA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50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7250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250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D725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69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697"/>
    <w:rPr>
      <w:rFonts w:ascii="Times New Roman" w:eastAsia="Calibri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5376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0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5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502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95c6bb40d42e02a082dfb97dbbf6921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5420acb1def92ba3c9db55c902fc3f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D6027-7D4A-4FB3-BDCE-BE1925F1D41C}">
  <ds:schemaRefs>
    <ds:schemaRef ds:uri="d4f64a22-a125-4b7a-afce-4a30c86a8f7c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47a4560-aee9-43e8-973f-2abd655c26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AC0788-273F-4088-9B92-8A6E1338E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F9CBD-AA89-4C2C-A83B-73694A3FD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3005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Józefiok Barbara</dc:creator>
  <cp:lastModifiedBy>Stokfisz Dominika</cp:lastModifiedBy>
  <cp:revision>2</cp:revision>
  <dcterms:created xsi:type="dcterms:W3CDTF">2024-07-24T09:59:00Z</dcterms:created>
  <dcterms:modified xsi:type="dcterms:W3CDTF">2024-07-24T09:59:00Z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